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E7" w:rsidRPr="001122E7" w:rsidRDefault="001122E7" w:rsidP="001122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YaHei-Bold" w:hAnsi="MicrosoftYaHei-Bold"/>
          <w:b/>
          <w:bCs/>
          <w:color w:val="333333"/>
          <w:sz w:val="36"/>
          <w:szCs w:val="36"/>
          <w:shd w:val="clear" w:color="auto" w:fill="FFFFFF"/>
        </w:rPr>
      </w:pPr>
      <w:r w:rsidRPr="001122E7">
        <w:rPr>
          <w:rFonts w:ascii="MicrosoftYaHei-Bold" w:hAnsi="MicrosoftYaHei-Bold"/>
          <w:b/>
          <w:bCs/>
          <w:color w:val="333333"/>
          <w:sz w:val="36"/>
          <w:szCs w:val="36"/>
          <w:shd w:val="clear" w:color="auto" w:fill="FFFFFF"/>
        </w:rPr>
        <w:t>关于组织申报</w:t>
      </w:r>
      <w:r w:rsidRPr="001122E7">
        <w:rPr>
          <w:rFonts w:ascii="MicrosoftYaHei-Bold" w:hAnsi="MicrosoftYaHei-Bold"/>
          <w:b/>
          <w:bCs/>
          <w:color w:val="333333"/>
          <w:sz w:val="36"/>
          <w:szCs w:val="36"/>
          <w:shd w:val="clear" w:color="auto" w:fill="FFFFFF"/>
        </w:rPr>
        <w:t>2022</w:t>
      </w:r>
      <w:r w:rsidRPr="001122E7">
        <w:rPr>
          <w:rFonts w:ascii="MicrosoftYaHei-Bold" w:hAnsi="MicrosoftYaHei-Bold"/>
          <w:b/>
          <w:bCs/>
          <w:color w:val="333333"/>
          <w:sz w:val="36"/>
          <w:szCs w:val="36"/>
          <w:shd w:val="clear" w:color="auto" w:fill="FFFFFF"/>
        </w:rPr>
        <w:t>年度潍坊市重点实验室的通知</w:t>
      </w:r>
    </w:p>
    <w:p w:rsidR="001122E7" w:rsidRPr="0075423B" w:rsidRDefault="001122E7" w:rsidP="001122E7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各县市区、市属各开发区科技局，各有关单位:</w:t>
      </w:r>
    </w:p>
    <w:p w:rsidR="001122E7" w:rsidRPr="0075423B" w:rsidRDefault="001122E7" w:rsidP="001122E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为进一步完善创新体系建设，加强我市应用基础和共性关键技术研究，集聚和培养优秀科研人才，促进高质量发展，根据《潍坊市重点实验室管理办法》规定，现开展2022年度潍坊市重点实验室申报工作，有关事项通知如下：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1122E7" w:rsidRPr="0075423B" w:rsidRDefault="001122E7" w:rsidP="0075423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一、申报条件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1122E7" w:rsidRPr="0075423B" w:rsidRDefault="001122E7" w:rsidP="0075423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1.依托单位须为在</w:t>
      </w:r>
      <w:proofErr w:type="gramStart"/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潍</w:t>
      </w:r>
      <w:proofErr w:type="gramEnd"/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注册的法人单位，提出申报的实验室已运行和对外开放；实验室研究方向和目标明确，特色鲜明，具备承担和完成省、市重大科研任务的能力，在省内具有较大影响。</w:t>
      </w:r>
    </w:p>
    <w:p w:rsidR="001122E7" w:rsidRPr="0075423B" w:rsidRDefault="001122E7" w:rsidP="0075423B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2.依托高校院所建设的实验室是以提升原始创新、自主创新和协同创新能力为目标，开展战略性、前瞻性、前沿性、公益性基础研究和应用基础研究，能够引领带动学科和产业发展；依托单位具有一定的研究基础和科研特色，实验室所在学科原则上为特色优势学科。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依托企业建设的实验室是以提升企业自主创新能力、开展应用基础研究和关键共性技术研究，能够引领行业技术进步；企业在行业内具有较高的知名度和影响力。优先鼓励高新技术企业、上年度研发投入占销售收入比重高的企业、承担过市级以上科技计划项目的企业申报市重点实验室。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lastRenderedPageBreak/>
        <w:t>3.拥有高水平的学术带头人以及年龄、知识结构合理的科研队伍，与相关高校、科研院所、企业已建立稳定的产学研合作关系；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4.具备良好的科研条件和设施，拥有相对独立的物理空间，依托单位能够为实验室提供建设、运行和实验经费保障。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5.具有良好的科研氛围和较为完善的科研管理机制。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二、有关事项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1.依托单位申报实验室的名称和主要研究方向要科学凝练，避免过于宽泛笼统。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2.根据已有市重点实验室布局和运行评估情况，主管部门要系统布局建设，严把申报条件，按需择优推荐，确保市重点实验室始终处于良性循环状态。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3.申报单位按通知要求填写潍坊市重点实验室申请书（附件1）并附相关佐证材料。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三、报送要求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主管部门审核筛选汇总后，于2022年10月30日前将有关材料按需择优报送市科技局科技合作与创新平台科。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报送材料包括：主管部门推荐函一份、申请书（含佐证材料）纸质材料一份及电子版、汇总表（附件2，打印前6项）一份及电子版。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联系电话：8091391</w:t>
      </w:r>
    </w:p>
    <w:p w:rsidR="001122E7" w:rsidRPr="0075423B" w:rsidRDefault="001122E7" w:rsidP="00C64948">
      <w:pPr>
        <w:pStyle w:val="a3"/>
        <w:shd w:val="clear" w:color="auto" w:fill="FFFFFF"/>
        <w:spacing w:before="0" w:beforeAutospacing="0" w:after="0" w:afterAutospacing="0"/>
        <w:ind w:firstLineChars="200" w:firstLine="600"/>
        <w:rPr>
          <w:rFonts w:ascii="仿宋_GB2312" w:eastAsia="仿宋_GB2312" w:hAnsi="微软雅黑" w:hint="eastAsia"/>
          <w:color w:val="000000"/>
          <w:sz w:val="30"/>
          <w:szCs w:val="30"/>
        </w:rPr>
      </w:pPr>
      <w:bookmarkStart w:id="0" w:name="_GoBack"/>
      <w:bookmarkEnd w:id="0"/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邮箱：wfskjjhzptk@wf.shandong.cn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1122E7" w:rsidRPr="0075423B" w:rsidRDefault="001122E7" w:rsidP="001122E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lastRenderedPageBreak/>
        <w:t> </w:t>
      </w:r>
    </w:p>
    <w:p w:rsidR="001122E7" w:rsidRPr="0075423B" w:rsidRDefault="001122E7" w:rsidP="001122E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1122E7" w:rsidRPr="0075423B" w:rsidRDefault="001122E7" w:rsidP="001122E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</w:t>
      </w:r>
    </w:p>
    <w:p w:rsidR="001122E7" w:rsidRPr="0075423B" w:rsidRDefault="001122E7" w:rsidP="001122E7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潍坊市科技局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   </w:t>
      </w:r>
    </w:p>
    <w:p w:rsidR="001122E7" w:rsidRPr="0075423B" w:rsidRDefault="001122E7" w:rsidP="001122E7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仿宋_GB2312" w:eastAsia="仿宋_GB2312" w:hAnsi="微软雅黑" w:hint="eastAsia"/>
          <w:color w:val="000000"/>
          <w:sz w:val="30"/>
          <w:szCs w:val="30"/>
        </w:rPr>
      </w:pP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2022年10月17日</w:t>
      </w:r>
      <w:r w:rsidRPr="0075423B">
        <w:rPr>
          <w:rFonts w:ascii="仿宋_GB2312" w:eastAsia="仿宋_GB2312" w:hAnsi="微软雅黑" w:hint="eastAsia"/>
          <w:color w:val="000000"/>
          <w:sz w:val="30"/>
          <w:szCs w:val="30"/>
        </w:rPr>
        <w:t>  </w:t>
      </w:r>
    </w:p>
    <w:p w:rsidR="007A514F" w:rsidRPr="0075423B" w:rsidRDefault="007A514F">
      <w:pPr>
        <w:rPr>
          <w:rFonts w:ascii="仿宋_GB2312" w:eastAsia="仿宋_GB2312" w:hint="eastAsia"/>
          <w:sz w:val="30"/>
          <w:szCs w:val="30"/>
        </w:rPr>
      </w:pPr>
    </w:p>
    <w:sectPr w:rsidR="007A514F" w:rsidRPr="0075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-Bold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E7"/>
    <w:rsid w:val="001122E7"/>
    <w:rsid w:val="0075423B"/>
    <w:rsid w:val="007A514F"/>
    <w:rsid w:val="00C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51B58-FB6B-450C-B74F-4C9D0E41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2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2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1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827</Characters>
  <Application>Microsoft Office Word</Application>
  <DocSecurity>0</DocSecurity>
  <Lines>6</Lines>
  <Paragraphs>1</Paragraphs>
  <ScaleCrop>false</ScaleCrop>
  <Company>Organization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2022-10-18T07:21:00Z</dcterms:created>
  <dcterms:modified xsi:type="dcterms:W3CDTF">2022-10-18T07:25:00Z</dcterms:modified>
</cp:coreProperties>
</file>